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4" w:rsidRDefault="00E04B04" w:rsidP="00E04B04">
      <w:pPr>
        <w:ind w:left="180" w:firstLine="180"/>
        <w:jc w:val="center"/>
        <w:rPr>
          <w:rFonts w:ascii="Calibri" w:eastAsia="Times New Roman" w:hAnsi="Calibri" w:cs="Times New Roman"/>
          <w:b/>
        </w:rPr>
      </w:pP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  <w:r w:rsidRPr="00E04B04">
        <w:rPr>
          <w:rFonts w:ascii="Times New Roman" w:eastAsia="Times New Roman" w:hAnsi="Times New Roman" w:cs="Times New Roman"/>
          <w:b/>
        </w:rPr>
        <w:t>ИРКУТСКАЯ  ОБЛАСТЬ</w:t>
      </w: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  <w:r w:rsidRPr="00E04B04">
        <w:rPr>
          <w:rFonts w:ascii="Times New Roman" w:eastAsia="Times New Roman" w:hAnsi="Times New Roman" w:cs="Times New Roman"/>
          <w:b/>
        </w:rPr>
        <w:t>ОСИНСКИЙ  РАЙОН</w:t>
      </w: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  <w:r w:rsidRPr="00E04B04">
        <w:rPr>
          <w:rFonts w:ascii="Times New Roman" w:eastAsia="Times New Roman" w:hAnsi="Times New Roman" w:cs="Times New Roman"/>
          <w:b/>
        </w:rPr>
        <w:t xml:space="preserve">МУНИЦИПАЛЬНОЕ  ОБРАЗОВАНИЕ «ОСА»  </w:t>
      </w: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  <w:r w:rsidRPr="00E04B04">
        <w:rPr>
          <w:rFonts w:ascii="Times New Roman" w:eastAsia="Times New Roman" w:hAnsi="Times New Roman" w:cs="Times New Roman"/>
          <w:b/>
        </w:rPr>
        <w:t>ДУМА  МУНИЦИПАЛЬНОГО ОБРАЗОВАНИЯ</w:t>
      </w: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  <w:r w:rsidRPr="00E04B04">
        <w:rPr>
          <w:rFonts w:ascii="Times New Roman" w:eastAsia="Times New Roman" w:hAnsi="Times New Roman" w:cs="Times New Roman"/>
          <w:b/>
        </w:rPr>
        <w:t>«ОСА»</w:t>
      </w: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  <w:r w:rsidRPr="00E04B04">
        <w:rPr>
          <w:rFonts w:ascii="Times New Roman" w:eastAsia="Times New Roman" w:hAnsi="Times New Roman" w:cs="Times New Roman"/>
          <w:b/>
        </w:rPr>
        <w:t>РЕШЕНИЕ</w:t>
      </w:r>
    </w:p>
    <w:p w:rsidR="00E04B04" w:rsidRPr="00E04B04" w:rsidRDefault="00E04B04" w:rsidP="00E04B04">
      <w:pPr>
        <w:ind w:left="180" w:firstLine="180"/>
        <w:jc w:val="center"/>
        <w:rPr>
          <w:rFonts w:ascii="Times New Roman" w:eastAsia="Times New Roman" w:hAnsi="Times New Roman" w:cs="Times New Roman"/>
          <w:b/>
        </w:rPr>
      </w:pPr>
    </w:p>
    <w:p w:rsidR="00E04B04" w:rsidRPr="00E04B04" w:rsidRDefault="00E04B04" w:rsidP="00E04B04">
      <w:pPr>
        <w:ind w:left="180" w:firstLine="180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от 21.03.2014</w:t>
      </w:r>
      <w:r>
        <w:rPr>
          <w:rFonts w:ascii="Times New Roman" w:hAnsi="Times New Roman" w:cs="Times New Roman"/>
        </w:rPr>
        <w:t xml:space="preserve"> г. № 28</w:t>
      </w:r>
      <w:r w:rsidRPr="00E04B04">
        <w:rPr>
          <w:rFonts w:ascii="Times New Roman" w:eastAsia="Times New Roman" w:hAnsi="Times New Roman" w:cs="Times New Roman"/>
        </w:rPr>
        <w:t xml:space="preserve">                                                                   с</w:t>
      </w:r>
      <w:proofErr w:type="gramStart"/>
      <w:r w:rsidRPr="00E04B04">
        <w:rPr>
          <w:rFonts w:ascii="Times New Roman" w:eastAsia="Times New Roman" w:hAnsi="Times New Roman" w:cs="Times New Roman"/>
        </w:rPr>
        <w:t>.О</w:t>
      </w:r>
      <w:proofErr w:type="gramEnd"/>
      <w:r w:rsidRPr="00E04B04">
        <w:rPr>
          <w:rFonts w:ascii="Times New Roman" w:eastAsia="Times New Roman" w:hAnsi="Times New Roman" w:cs="Times New Roman"/>
        </w:rPr>
        <w:t>са</w:t>
      </w:r>
    </w:p>
    <w:p w:rsidR="00E04B04" w:rsidRPr="00E04B04" w:rsidRDefault="00E04B04" w:rsidP="00E04B04">
      <w:pPr>
        <w:ind w:left="180" w:firstLine="180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Об  исполнении  бюджета</w:t>
      </w:r>
    </w:p>
    <w:p w:rsidR="00E04B04" w:rsidRPr="00E04B04" w:rsidRDefault="00E04B04" w:rsidP="00E04B04">
      <w:pPr>
        <w:ind w:left="180" w:firstLine="180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муниципального  образования</w:t>
      </w:r>
    </w:p>
    <w:p w:rsidR="00E04B04" w:rsidRPr="00E04B04" w:rsidRDefault="00D92179" w:rsidP="00E04B04">
      <w:pPr>
        <w:ind w:left="18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  2013 год</w:t>
      </w:r>
    </w:p>
    <w:p w:rsidR="00E04B04" w:rsidRPr="00E04B04" w:rsidRDefault="00E04B04" w:rsidP="00E04B04">
      <w:pPr>
        <w:ind w:left="180" w:firstLine="180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   Заслушав  информацию  начальника  финансового  отдела  администрации  муниципального  образования  «Оса»   </w:t>
      </w:r>
      <w:proofErr w:type="spellStart"/>
      <w:r w:rsidRPr="00E04B04">
        <w:rPr>
          <w:rFonts w:ascii="Times New Roman" w:eastAsia="Times New Roman" w:hAnsi="Times New Roman" w:cs="Times New Roman"/>
        </w:rPr>
        <w:t>Т.И.Суздалову</w:t>
      </w:r>
      <w:proofErr w:type="spellEnd"/>
      <w:r w:rsidRPr="00E04B04">
        <w:rPr>
          <w:rFonts w:ascii="Times New Roman" w:eastAsia="Times New Roman" w:hAnsi="Times New Roman" w:cs="Times New Roman"/>
        </w:rPr>
        <w:t xml:space="preserve">  «Об  исполнении  бюджета  муниципального  образования  «Оса»  за  2013 год»  отмечено, что  бюджет  муниципального  образования  исполнен  по  доходам  на  27303,3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  или  99,8 %  от  плана , по  расходам  на 27687,8 тыс.рублей  или  100 %  от  плана.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     Собственные  доходы  поступили  в  сумме  16465,4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  или  99,6 %   к  годовому  назначению.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  На выплату заработной платы за  2013 год  направлено  7409,4 тыс. рублей  от  поступивших  собственных  доходов  в  бюджет  муниципального  образования.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    Финансовая  помощь  из  областного  бюджета  выделена  в  размере  10837,9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  или  100 %  от  годового  назначения, из  них:</w:t>
      </w:r>
    </w:p>
    <w:p w:rsidR="00E04B04" w:rsidRPr="00E04B04" w:rsidRDefault="00E04B04" w:rsidP="00E04B04">
      <w:pPr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 - дотация  на  выравнивание бюджетной обеспеченности - 450,0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 или 100 % от плана;</w:t>
      </w:r>
    </w:p>
    <w:p w:rsidR="00E04B04" w:rsidRPr="00E04B04" w:rsidRDefault="00E04B04" w:rsidP="00E04B04">
      <w:pPr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 - субвенции бюджетам поселений на осуществление полномочий по первичному воинскому учету, где отсутствуют военные комиссариаты – 197,6 тыс. рублей или 100 % от плана;</w:t>
      </w:r>
    </w:p>
    <w:p w:rsidR="00E04B04" w:rsidRPr="00E04B04" w:rsidRDefault="00E04B04" w:rsidP="00E04B04">
      <w:pPr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-  субвенции  бюджетам  поселений  на  выполнение  передаваемых полномочий  субъектов Российской  федерации – 31,1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ублей 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-  прочие субсидии – 10069,2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-  прочие межбюджетные трансферты</w:t>
      </w:r>
      <w:proofErr w:type="gramStart"/>
      <w:r w:rsidRPr="00E04B0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 передаваемые бюджетам поселений – 90,0 тыс.рублей. 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       Собственные  доходы  и  финансовая  помощь  из  областного  бюджета  были  направлены  на  финансирование  следующих  расходов;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lastRenderedPageBreak/>
        <w:t>- заработная  плата с начислением  - 9673,6 тыс. рублей;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услуги  связи, интернет -  185,2 тыс. рублей;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- ГСМ, канцелярские и хозяйственные расходы -   396,1 тыс. рублей;  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оплата  электроэнергии – 206,5  тыс. рублей;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приобретения – 287,2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ублей;    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мероприятия – 167,3 тыс. рублей;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расходы по ЖКХ – 8850,8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обновление программ «Барс», «Гарант» - 28,7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установка программы «</w:t>
      </w:r>
      <w:proofErr w:type="spellStart"/>
      <w:r w:rsidRPr="00E04B04">
        <w:rPr>
          <w:rFonts w:ascii="Times New Roman" w:eastAsia="Times New Roman" w:hAnsi="Times New Roman" w:cs="Times New Roman"/>
        </w:rPr>
        <w:t>Контур</w:t>
      </w:r>
      <w:proofErr w:type="gramStart"/>
      <w:r w:rsidRPr="00E04B04">
        <w:rPr>
          <w:rFonts w:ascii="Times New Roman" w:eastAsia="Times New Roman" w:hAnsi="Times New Roman" w:cs="Times New Roman"/>
        </w:rPr>
        <w:t>н</w:t>
      </w:r>
      <w:proofErr w:type="spellEnd"/>
      <w:r w:rsidRPr="00E04B04">
        <w:rPr>
          <w:rFonts w:ascii="Times New Roman" w:eastAsia="Times New Roman" w:hAnsi="Times New Roman" w:cs="Times New Roman"/>
        </w:rPr>
        <w:t>-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 Экстерн»- 9, 1 тыс.рублей;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обеспечение и проведение выборов – 397,4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ублей; 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ОСАГО, диагностика, тех</w:t>
      </w:r>
      <w:proofErr w:type="gramStart"/>
      <w:r w:rsidRPr="00E04B04">
        <w:rPr>
          <w:rFonts w:ascii="Times New Roman" w:eastAsia="Times New Roman" w:hAnsi="Times New Roman" w:cs="Times New Roman"/>
        </w:rPr>
        <w:t>.о</w:t>
      </w:r>
      <w:proofErr w:type="gramEnd"/>
      <w:r w:rsidRPr="00E04B04">
        <w:rPr>
          <w:rFonts w:ascii="Times New Roman" w:eastAsia="Times New Roman" w:hAnsi="Times New Roman" w:cs="Times New Roman"/>
        </w:rPr>
        <w:t>смотр – 8,0 тыс.рублей;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расходы по военно-учетному столу- 197,6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заправка картриджа, ксерокса, ремонт компьютера, автомашины, налоги – 127,9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ублей; 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заработная плата по договорам – 473,7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ремонт здания администрации- 231,3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печатание газеты – 97,6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ублей.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аудиторская проверка – 60,0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04B04">
        <w:rPr>
          <w:rFonts w:ascii="Times New Roman" w:eastAsia="Times New Roman" w:hAnsi="Times New Roman" w:cs="Times New Roman"/>
        </w:rPr>
        <w:t>похозяйственные</w:t>
      </w:r>
      <w:proofErr w:type="spellEnd"/>
      <w:r w:rsidRPr="00E04B04">
        <w:rPr>
          <w:rFonts w:ascii="Times New Roman" w:eastAsia="Times New Roman" w:hAnsi="Times New Roman" w:cs="Times New Roman"/>
        </w:rPr>
        <w:t xml:space="preserve"> книги – 30,7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установка охранной сигнализации – 20,0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охрана – 83,8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ремонт здания – 157,0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- подписка на газеты, журналы – 2,9 </w:t>
      </w:r>
      <w:proofErr w:type="spellStart"/>
      <w:r w:rsidRPr="00E04B04">
        <w:rPr>
          <w:rFonts w:ascii="Times New Roman" w:eastAsia="Times New Roman" w:hAnsi="Times New Roman" w:cs="Times New Roman"/>
        </w:rPr>
        <w:t>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</w:t>
      </w:r>
      <w:proofErr w:type="spellEnd"/>
      <w:r w:rsidRPr="00E04B04">
        <w:rPr>
          <w:rFonts w:ascii="Times New Roman" w:eastAsia="Times New Roman" w:hAnsi="Times New Roman" w:cs="Times New Roman"/>
        </w:rPr>
        <w:t>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- эксплуатация сетей уличного освещения – 2,3 </w:t>
      </w:r>
      <w:proofErr w:type="spellStart"/>
      <w:r w:rsidRPr="00E04B04">
        <w:rPr>
          <w:rFonts w:ascii="Times New Roman" w:eastAsia="Times New Roman" w:hAnsi="Times New Roman" w:cs="Times New Roman"/>
        </w:rPr>
        <w:t>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</w:t>
      </w:r>
      <w:proofErr w:type="spellEnd"/>
      <w:r w:rsidRPr="00E04B04">
        <w:rPr>
          <w:rFonts w:ascii="Times New Roman" w:eastAsia="Times New Roman" w:hAnsi="Times New Roman" w:cs="Times New Roman"/>
        </w:rPr>
        <w:t>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- вступительный взнос в Ассоциацию муниципальных образований – 10,0 </w:t>
      </w:r>
      <w:proofErr w:type="spellStart"/>
      <w:r w:rsidRPr="00E04B04">
        <w:rPr>
          <w:rFonts w:ascii="Times New Roman" w:eastAsia="Times New Roman" w:hAnsi="Times New Roman" w:cs="Times New Roman"/>
        </w:rPr>
        <w:t>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</w:t>
      </w:r>
      <w:proofErr w:type="spellEnd"/>
      <w:r w:rsidRPr="00E04B04">
        <w:rPr>
          <w:rFonts w:ascii="Times New Roman" w:eastAsia="Times New Roman" w:hAnsi="Times New Roman" w:cs="Times New Roman"/>
        </w:rPr>
        <w:t>;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Кредиторская задолженность   на 01 января 2014 года составляет  2196,5 тыс</w:t>
      </w:r>
      <w:proofErr w:type="gramStart"/>
      <w:r w:rsidRPr="00E04B04">
        <w:rPr>
          <w:rFonts w:ascii="Times New Roman" w:eastAsia="Times New Roman" w:hAnsi="Times New Roman" w:cs="Times New Roman"/>
        </w:rPr>
        <w:t>.р</w:t>
      </w:r>
      <w:proofErr w:type="gramEnd"/>
      <w:r w:rsidRPr="00E04B04">
        <w:rPr>
          <w:rFonts w:ascii="Times New Roman" w:eastAsia="Times New Roman" w:hAnsi="Times New Roman" w:cs="Times New Roman"/>
        </w:rPr>
        <w:t>ублей  ООО «</w:t>
      </w:r>
      <w:proofErr w:type="spellStart"/>
      <w:r w:rsidRPr="00E04B04">
        <w:rPr>
          <w:rFonts w:ascii="Times New Roman" w:eastAsia="Times New Roman" w:hAnsi="Times New Roman" w:cs="Times New Roman"/>
        </w:rPr>
        <w:t>Лесно</w:t>
      </w:r>
      <w:proofErr w:type="spellEnd"/>
      <w:r w:rsidRPr="00E04B04">
        <w:rPr>
          <w:rFonts w:ascii="Times New Roman" w:eastAsia="Times New Roman" w:hAnsi="Times New Roman" w:cs="Times New Roman"/>
        </w:rPr>
        <w:t>» - 61,5 тыс. рублей, ООО «Вертикаль» - 1567,6 тыс.рублей, ООО «</w:t>
      </w:r>
      <w:proofErr w:type="spellStart"/>
      <w:r w:rsidRPr="00E04B04">
        <w:rPr>
          <w:rFonts w:ascii="Times New Roman" w:eastAsia="Times New Roman" w:hAnsi="Times New Roman" w:cs="Times New Roman"/>
        </w:rPr>
        <w:t>Сибстальстрой</w:t>
      </w:r>
      <w:proofErr w:type="spellEnd"/>
      <w:r w:rsidRPr="00E04B04">
        <w:rPr>
          <w:rFonts w:ascii="Times New Roman" w:eastAsia="Times New Roman" w:hAnsi="Times New Roman" w:cs="Times New Roman"/>
        </w:rPr>
        <w:t>»- 499,8 тыс.рублей , МУП «Восток» - 45,0 тыс.рулей; ООО «</w:t>
      </w:r>
      <w:proofErr w:type="spellStart"/>
      <w:r w:rsidRPr="00E04B04">
        <w:rPr>
          <w:rFonts w:ascii="Times New Roman" w:eastAsia="Times New Roman" w:hAnsi="Times New Roman" w:cs="Times New Roman"/>
        </w:rPr>
        <w:t>Ремус</w:t>
      </w:r>
      <w:proofErr w:type="spellEnd"/>
      <w:r w:rsidRPr="00E04B04">
        <w:rPr>
          <w:rFonts w:ascii="Times New Roman" w:eastAsia="Times New Roman" w:hAnsi="Times New Roman" w:cs="Times New Roman"/>
        </w:rPr>
        <w:t>» - 14,6 тыс.рублей, ИП Алексеев – 8,0 тыс.рублей.</w:t>
      </w: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lastRenderedPageBreak/>
        <w:t xml:space="preserve">   На  основании  вышеизложенного, Дума муниципального образования решила:</w:t>
      </w:r>
    </w:p>
    <w:p w:rsidR="00E04B04" w:rsidRPr="00E04B04" w:rsidRDefault="00E04B04" w:rsidP="00E04B04">
      <w:pPr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ind w:left="300"/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1 Информацию  начальника  финансового  отдела  администрации муниципального  образования  «Оса»  </w:t>
      </w:r>
      <w:proofErr w:type="spellStart"/>
      <w:r w:rsidRPr="00E04B04">
        <w:rPr>
          <w:rFonts w:ascii="Times New Roman" w:eastAsia="Times New Roman" w:hAnsi="Times New Roman" w:cs="Times New Roman"/>
        </w:rPr>
        <w:t>Т.И.Суздаловой</w:t>
      </w:r>
      <w:proofErr w:type="spellEnd"/>
      <w:r w:rsidRPr="00E04B04">
        <w:rPr>
          <w:rFonts w:ascii="Times New Roman" w:eastAsia="Times New Roman" w:hAnsi="Times New Roman" w:cs="Times New Roman"/>
        </w:rPr>
        <w:t xml:space="preserve">  « Об  исполнении  бюджета  муниципального  образования  «Оса»  за   2013 год»  принять  к  сведению. </w:t>
      </w: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2. Финансовому отделу:</w:t>
      </w: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- принимать меры к погашению кредиторской задолженности и не допускать ее увеличения;</w:t>
      </w: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- в октябре месяце т.г. доложить о ходе погашения кредиторской задолженности.   </w:t>
      </w: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E04B04">
        <w:rPr>
          <w:rFonts w:ascii="Times New Roman" w:eastAsia="Times New Roman" w:hAnsi="Times New Roman" w:cs="Times New Roman"/>
        </w:rPr>
        <w:t>Контроль  за</w:t>
      </w:r>
      <w:proofErr w:type="gramEnd"/>
      <w:r w:rsidRPr="00E04B04">
        <w:rPr>
          <w:rFonts w:ascii="Times New Roman" w:eastAsia="Times New Roman" w:hAnsi="Times New Roman" w:cs="Times New Roman"/>
        </w:rPr>
        <w:t xml:space="preserve">  выполнением  настоящего  решения  оставляю  за собой.</w:t>
      </w: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</w:p>
    <w:p w:rsidR="00E04B04" w:rsidRPr="00E04B04" w:rsidRDefault="00E04B04" w:rsidP="00E04B04">
      <w:pPr>
        <w:ind w:left="180" w:firstLine="180"/>
        <w:jc w:val="both"/>
        <w:rPr>
          <w:rFonts w:ascii="Times New Roman" w:eastAsia="Times New Roman" w:hAnsi="Times New Roman" w:cs="Times New Roman"/>
        </w:rPr>
      </w:pPr>
      <w:r w:rsidRPr="00E04B04">
        <w:rPr>
          <w:rFonts w:ascii="Times New Roman" w:eastAsia="Times New Roman" w:hAnsi="Times New Roman" w:cs="Times New Roman"/>
        </w:rPr>
        <w:t>Председатель Думы:                                                                                А.Н.Григорьев</w:t>
      </w:r>
    </w:p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tbl>
      <w:tblPr>
        <w:tblpPr w:leftFromText="180" w:rightFromText="180" w:horzAnchor="margin" w:tblpXSpec="center" w:tblpY="-459"/>
        <w:tblW w:w="10920" w:type="dxa"/>
        <w:tblLook w:val="04A0"/>
      </w:tblPr>
      <w:tblGrid>
        <w:gridCol w:w="2740"/>
        <w:gridCol w:w="5080"/>
        <w:gridCol w:w="1240"/>
        <w:gridCol w:w="1091"/>
        <w:gridCol w:w="769"/>
      </w:tblGrid>
      <w:tr w:rsidR="00E04B04" w:rsidRPr="00E04B04" w:rsidTr="00E04B04">
        <w:trPr>
          <w:trHeight w:val="163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E04B04" w:rsidRPr="00E04B04" w:rsidTr="00E04B04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B04" w:rsidRPr="00E04B04" w:rsidTr="00E04B04">
        <w:trPr>
          <w:trHeight w:val="27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по доходам бюджета МО "Оса" за 2013 год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B04" w:rsidRPr="00E04B04" w:rsidTr="00E04B04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B04" w:rsidRPr="00E04B04" w:rsidTr="00E04B04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proofErr w:type="spellStart"/>
            <w:proofErr w:type="gramStart"/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E04B04" w:rsidRPr="00E04B04" w:rsidTr="00E04B04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27 370,7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27 303,3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E04B04" w:rsidRPr="00E04B04" w:rsidTr="00E04B04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16 532,8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16 465,4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E04B04" w:rsidRPr="00E04B04" w:rsidTr="00E04B04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5 687,0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5 686,8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5 687,0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5 686,8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182 1 01 02010 01 0000 110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5 551,2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5 551,2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7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182 1 01 02020 01 0000 110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182 1 01 02030 01 0000 110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182 1 01 02040 01 0000 110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соотвествии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статьей 227 1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3 785,1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E04B04" w:rsidRPr="00E04B04" w:rsidTr="00E04B04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3 699,3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182 1 06 06013 10 0000 110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440,1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182 1 06 06023 10 0000 110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3 259,3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3 259,2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182 1 09 04000 00 0000 110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182 1 09 04053 10 0000 110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(по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обязятельствам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возникшим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01.01.2006 года) мобилизуемый до на территориях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2 926,1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2 925,9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102 1 11 05013 10 0000 120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600,2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011 1 11 05025 10 0000 120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2 255,9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2 255,9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011 1 11 05035 10 0000 120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E04B04" w:rsidRPr="00E04B04" w:rsidTr="00E04B0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011 1 14  00000 00 0000 000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4 062,0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4 062,0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011 1 14  02053 10 0000 410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унитарныхпредприятий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011 1 14 0625 10 0000 430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находящиеся в собственности поселений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3 626,0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3 626,0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011 1 17 05050 10 0000 180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поступления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.201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10837,90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10837,90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10747,90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10747,90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201 2 02 01000 00 0000 151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201 2 02 01001 10 0000 151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201 2 02 02000 00 0000 151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10069,20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10069,20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201 2 02 02999 10 0000 151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10069,20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10069,20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201 2 02 03000 00 0000 151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228,70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228,70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201 2 02 03015 10 0000 151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197,60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197,60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201 2 02 03024 10 0000 151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04" w:rsidRPr="00E04B04" w:rsidRDefault="00E04B04" w:rsidP="00E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201 2 02 04999 10 0000 151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ередаваемые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3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думы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B04" w:rsidRPr="00E04B04" w:rsidTr="00E04B04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"Оса"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А.Н.Григорьев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tbl>
      <w:tblPr>
        <w:tblpPr w:leftFromText="180" w:rightFromText="180" w:horzAnchor="margin" w:tblpXSpec="center" w:tblpY="-525"/>
        <w:tblW w:w="9904" w:type="dxa"/>
        <w:tblLook w:val="04A0"/>
      </w:tblPr>
      <w:tblGrid>
        <w:gridCol w:w="5700"/>
        <w:gridCol w:w="680"/>
        <w:gridCol w:w="520"/>
        <w:gridCol w:w="1484"/>
        <w:gridCol w:w="880"/>
        <w:gridCol w:w="640"/>
      </w:tblGrid>
      <w:tr w:rsidR="00E04B04" w:rsidRPr="00E04B04" w:rsidTr="00E04B04">
        <w:trPr>
          <w:trHeight w:val="184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660"/>
        </w:trPr>
        <w:tc>
          <w:tcPr>
            <w:tcW w:w="8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бюджетов за 2013 год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1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(тыс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.р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уб.)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E04B04" w:rsidRPr="00E04B04" w:rsidTr="00E04B04">
        <w:trPr>
          <w:trHeight w:val="46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12 822,8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12822,3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54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1357,8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79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173,1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9 430,5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9430,2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79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финансового-бюджетного</w:t>
            </w:r>
            <w:proofErr w:type="spellEnd"/>
            <w:proofErr w:type="gramStart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1463,7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6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397,4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197,6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43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197,6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1 931,2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1931,2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1588,0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43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8850,8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4 045,2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4045,1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3 995,8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3995,7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4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2953,5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2953,5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179,0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752,4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39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752,4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540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49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27 687,6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27687,8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E04B04" w:rsidRPr="00E04B04" w:rsidTr="00E04B04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 Думы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 "Оса"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А.Н.Григорьев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p w:rsidR="00E04B04" w:rsidRDefault="00E04B04"/>
    <w:tbl>
      <w:tblPr>
        <w:tblpPr w:leftFromText="180" w:rightFromText="180" w:horzAnchor="margin" w:tblpXSpec="center" w:tblpY="-1140"/>
        <w:tblW w:w="11023" w:type="dxa"/>
        <w:tblLayout w:type="fixed"/>
        <w:tblLook w:val="04A0"/>
      </w:tblPr>
      <w:tblGrid>
        <w:gridCol w:w="3369"/>
        <w:gridCol w:w="720"/>
        <w:gridCol w:w="600"/>
        <w:gridCol w:w="580"/>
        <w:gridCol w:w="960"/>
        <w:gridCol w:w="542"/>
        <w:gridCol w:w="141"/>
        <w:gridCol w:w="993"/>
        <w:gridCol w:w="1134"/>
        <w:gridCol w:w="1134"/>
        <w:gridCol w:w="850"/>
      </w:tblGrid>
      <w:tr w:rsidR="00E04B04" w:rsidRPr="00E04B04" w:rsidTr="00E04B04">
        <w:trPr>
          <w:trHeight w:val="195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B04" w:rsidRPr="00E04B04" w:rsidTr="00E04B04">
        <w:trPr>
          <w:trHeight w:val="255"/>
        </w:trPr>
        <w:tc>
          <w:tcPr>
            <w:tcW w:w="90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за 2013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90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90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B04" w:rsidRPr="00E04B04" w:rsidTr="00E04B04">
        <w:trPr>
          <w:trHeight w:val="1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B04" w:rsidRPr="00E04B04" w:rsidTr="00E04B04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8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2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персогалу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тоаров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103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3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Поступлание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103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3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2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персогалу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персоналу, за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искючением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002 04 00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2 565,7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2 565,4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2 565,7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2 565,4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товаров, работ, услуг в сфере информационно- 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слуги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463,2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Поступлание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8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финансового-бюджетного</w:t>
            </w:r>
            <w:proofErr w:type="spellEnd"/>
            <w:proofErr w:type="gramStart"/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3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1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персогалу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8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45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территоряих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 на выплаты по 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Общеэкономические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Субвеции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011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работ, услуг в сфере информационно- 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слуги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содержанию </w:t>
            </w: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002 04 </w:t>
            </w: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9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B0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521 01 07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слуги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8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работ, услуг в сфере информационно- 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5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gram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слуги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116,7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600 02 00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87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442 00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8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491 10 00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491 10 00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78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Пособия и компенсации гражданам и иные социальные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выпдаты</w:t>
            </w:r>
            <w:proofErr w:type="spellEnd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491 10 00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491 10 00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491 10 00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491 10 00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Периодическая печать и </w:t>
            </w:r>
            <w:proofErr w:type="spellStart"/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и иным 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103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 МО "Оса"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А.Н.Григорьев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B04" w:rsidRPr="00E04B04" w:rsidTr="00E04B04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B04" w:rsidRPr="00E04B04" w:rsidRDefault="00E04B04" w:rsidP="00E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4B04" w:rsidRDefault="00E04B04"/>
    <w:sectPr w:rsidR="00E04B04" w:rsidSect="0090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B04"/>
    <w:rsid w:val="00904A20"/>
    <w:rsid w:val="00C463C3"/>
    <w:rsid w:val="00D92179"/>
    <w:rsid w:val="00E0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osa</dc:creator>
  <cp:keywords/>
  <dc:description/>
  <cp:lastModifiedBy>user osa</cp:lastModifiedBy>
  <cp:revision>3</cp:revision>
  <dcterms:created xsi:type="dcterms:W3CDTF">2014-04-03T08:56:00Z</dcterms:created>
  <dcterms:modified xsi:type="dcterms:W3CDTF">2014-04-03T10:21:00Z</dcterms:modified>
</cp:coreProperties>
</file>